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E628B" w:rsidRPr="00DE628B" w:rsidTr="00DE628B"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tbl>
            <w:tblPr>
              <w:tblW w:w="8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00"/>
            </w:tblGrid>
            <w:tr w:rsidR="00DE628B" w:rsidRPr="00DE628B" w:rsidTr="00DE628B">
              <w:tc>
                <w:tcPr>
                  <w:tcW w:w="8700" w:type="dxa"/>
                  <w:vAlign w:val="center"/>
                  <w:hideMark/>
                </w:tcPr>
                <w:tbl>
                  <w:tblPr>
                    <w:tblW w:w="87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DE628B" w:rsidRPr="00DE628B">
                    <w:tc>
                      <w:tcPr>
                        <w:tcW w:w="0" w:type="auto"/>
                        <w:hideMark/>
                      </w:tcPr>
                      <w:p w:rsidR="00DE628B" w:rsidRPr="00DE628B" w:rsidRDefault="00DE628B" w:rsidP="00DE628B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sz w:val="2"/>
                            <w:szCs w:val="2"/>
                            <w:vertAlign w:val="baseline"/>
                            <w:lang w:eastAsia="ru-RU"/>
                          </w:rPr>
                        </w:pPr>
                      </w:p>
                    </w:tc>
                  </w:tr>
                </w:tbl>
                <w:p w:rsidR="00DE628B" w:rsidRPr="00DE628B" w:rsidRDefault="00DE628B" w:rsidP="00DE628B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vertAlign w:val="baseline"/>
                      <w:lang w:eastAsia="ru-RU"/>
                    </w:rPr>
                  </w:pPr>
                </w:p>
              </w:tc>
            </w:tr>
          </w:tbl>
          <w:p w:rsidR="00DE628B" w:rsidRPr="00DE628B" w:rsidRDefault="00DE628B" w:rsidP="00DE628B">
            <w:pPr>
              <w:spacing w:after="0" w:line="240" w:lineRule="auto"/>
              <w:rPr>
                <w:rFonts w:eastAsia="Times New Roman" w:cs="Times New Roman"/>
                <w:color w:val="000000"/>
                <w:sz w:val="27"/>
                <w:szCs w:val="27"/>
                <w:vertAlign w:val="baseline"/>
                <w:lang w:eastAsia="ru-RU"/>
              </w:rPr>
            </w:pPr>
          </w:p>
        </w:tc>
      </w:tr>
    </w:tbl>
    <w:p w:rsidR="00DE628B" w:rsidRPr="00DE628B" w:rsidRDefault="00DE628B" w:rsidP="00DE628B">
      <w:pPr>
        <w:spacing w:after="0" w:line="240" w:lineRule="auto"/>
        <w:rPr>
          <w:rFonts w:eastAsia="Times New Roman" w:cs="Times New Roman"/>
          <w:vanish/>
          <w:sz w:val="24"/>
          <w:szCs w:val="24"/>
          <w:vertAlign w:val="baseline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E628B" w:rsidRPr="00DE628B" w:rsidTr="00DE628B">
        <w:trPr>
          <w:trHeight w:val="1980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2D2121"/>
            <w:hideMark/>
          </w:tcPr>
          <w:tbl>
            <w:tblPr>
              <w:tblW w:w="90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DE628B" w:rsidRPr="00DE628B">
              <w:tc>
                <w:tcPr>
                  <w:tcW w:w="8550" w:type="dxa"/>
                  <w:tcMar>
                    <w:top w:w="150" w:type="dxa"/>
                    <w:left w:w="30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DE628B" w:rsidRPr="00DE628B" w:rsidRDefault="00DE628B" w:rsidP="00DE628B">
                  <w:pPr>
                    <w:spacing w:after="0" w:line="360" w:lineRule="atLeast"/>
                    <w:jc w:val="center"/>
                    <w:divId w:val="177894455"/>
                    <w:rPr>
                      <w:rFonts w:ascii="Arial" w:eastAsia="Times New Roman" w:hAnsi="Arial" w:cs="Arial"/>
                      <w:color w:val="222222"/>
                      <w:sz w:val="30"/>
                      <w:szCs w:val="30"/>
                      <w:vertAlign w:val="baseline"/>
                      <w:lang w:eastAsia="ru-RU"/>
                    </w:rPr>
                  </w:pPr>
                  <w:bookmarkStart w:id="0" w:name="_GoBack"/>
                  <w:proofErr w:type="spellStart"/>
                  <w:r w:rsidRPr="00DE628B">
                    <w:rPr>
                      <w:rFonts w:ascii="Arial" w:eastAsia="Times New Roman" w:hAnsi="Arial" w:cs="Arial"/>
                      <w:b/>
                      <w:bCs/>
                      <w:color w:val="FFFF99"/>
                      <w:sz w:val="42"/>
                      <w:szCs w:val="42"/>
                      <w:vertAlign w:val="baseline"/>
                      <w:lang w:eastAsia="ru-RU"/>
                    </w:rPr>
                    <w:t>Световозвращающие</w:t>
                  </w:r>
                  <w:proofErr w:type="spellEnd"/>
                  <w:r w:rsidRPr="00DE628B">
                    <w:rPr>
                      <w:rFonts w:ascii="Arial" w:eastAsia="Times New Roman" w:hAnsi="Arial" w:cs="Arial"/>
                      <w:b/>
                      <w:bCs/>
                      <w:color w:val="FFFF99"/>
                      <w:sz w:val="42"/>
                      <w:szCs w:val="42"/>
                      <w:vertAlign w:val="baseline"/>
                      <w:lang w:eastAsia="ru-RU"/>
                    </w:rPr>
                    <w:t xml:space="preserve"> элементы на детской одежде очень важны</w:t>
                  </w:r>
                  <w:bookmarkEnd w:id="0"/>
                </w:p>
              </w:tc>
            </w:tr>
          </w:tbl>
          <w:p w:rsidR="00DE628B" w:rsidRPr="00DE628B" w:rsidRDefault="00DE628B" w:rsidP="00DE628B">
            <w:pPr>
              <w:spacing w:after="0" w:line="240" w:lineRule="auto"/>
              <w:rPr>
                <w:rFonts w:eastAsia="Times New Roman" w:cs="Times New Roman"/>
                <w:color w:val="000000"/>
                <w:sz w:val="27"/>
                <w:szCs w:val="27"/>
                <w:vertAlign w:val="baseline"/>
                <w:lang w:eastAsia="ru-RU"/>
              </w:rPr>
            </w:pPr>
          </w:p>
        </w:tc>
      </w:tr>
    </w:tbl>
    <w:p w:rsidR="00DE628B" w:rsidRPr="00DE628B" w:rsidRDefault="00DE628B" w:rsidP="00DE628B">
      <w:pPr>
        <w:spacing w:after="0" w:line="240" w:lineRule="auto"/>
        <w:rPr>
          <w:rFonts w:eastAsia="Times New Roman" w:cs="Times New Roman"/>
          <w:vanish/>
          <w:sz w:val="24"/>
          <w:szCs w:val="24"/>
          <w:vertAlign w:val="baseline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E628B" w:rsidRPr="00DE628B" w:rsidTr="00DE628B">
        <w:tc>
          <w:tcPr>
            <w:tcW w:w="9000" w:type="dxa"/>
            <w:shd w:val="clear" w:color="auto" w:fill="F7EFE8"/>
            <w:hideMark/>
          </w:tcPr>
          <w:tbl>
            <w:tblPr>
              <w:tblW w:w="90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DE628B" w:rsidRPr="00DE628B">
              <w:tc>
                <w:tcPr>
                  <w:tcW w:w="8700" w:type="dxa"/>
                  <w:tcMar>
                    <w:top w:w="225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50"/>
                    <w:gridCol w:w="4350"/>
                  </w:tblGrid>
                  <w:tr w:rsidR="00DE628B" w:rsidRPr="00DE628B">
                    <w:tc>
                      <w:tcPr>
                        <w:tcW w:w="2500" w:type="pct"/>
                        <w:hideMark/>
                      </w:tcPr>
                      <w:p w:rsidR="00DE628B" w:rsidRPr="00DE628B" w:rsidRDefault="00DE628B" w:rsidP="00DE628B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sz w:val="2"/>
                            <w:szCs w:val="2"/>
                            <w:vertAlign w:val="baseline"/>
                            <w:lang w:eastAsia="ru-RU"/>
                          </w:rPr>
                        </w:pPr>
                        <w:r w:rsidRPr="00DE628B">
                          <w:rPr>
                            <w:rFonts w:eastAsia="Times New Roman" w:cs="Times New Roman"/>
                            <w:noProof/>
                            <w:color w:val="770707"/>
                            <w:sz w:val="2"/>
                            <w:szCs w:val="2"/>
                            <w:vertAlign w:val="baseline"/>
                            <w:lang w:eastAsia="ru-RU"/>
                          </w:rPr>
                          <w:drawing>
                            <wp:inline distT="0" distB="0" distL="0" distR="0" wp14:anchorId="5C6CD679" wp14:editId="74666A2F">
                              <wp:extent cx="2581275" cy="1790700"/>
                              <wp:effectExtent l="0" t="0" r="9525" b="0"/>
                              <wp:docPr id="1" name="gridster_block_161_main_img" descr="Some Image">
                                <a:hlinkClick xmlns:a="http://schemas.openxmlformats.org/drawingml/2006/main" r:id="rId4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gridster_block_161_main_img" descr="Some Image">
                                        <a:hlinkClick r:id="rId4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81275" cy="1790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00" w:type="pct"/>
                        <w:hideMark/>
                      </w:tcPr>
                      <w:p w:rsidR="00DE628B" w:rsidRPr="00DE628B" w:rsidRDefault="00DE628B" w:rsidP="00DE628B">
                        <w:pPr>
                          <w:spacing w:after="0" w:line="216" w:lineRule="atLeast"/>
                          <w:rPr>
                            <w:rFonts w:ascii="Arial" w:eastAsia="Times New Roman" w:hAnsi="Arial" w:cs="Arial"/>
                            <w:color w:val="222222"/>
                            <w:sz w:val="18"/>
                            <w:szCs w:val="18"/>
                            <w:vertAlign w:val="baseline"/>
                            <w:lang w:eastAsia="ru-RU"/>
                          </w:rPr>
                        </w:pPr>
                      </w:p>
                      <w:p w:rsidR="00DE628B" w:rsidRPr="00DE628B" w:rsidRDefault="00DE628B" w:rsidP="00DE628B">
                        <w:pPr>
                          <w:spacing w:after="240" w:line="216" w:lineRule="atLeast"/>
                          <w:jc w:val="center"/>
                          <w:rPr>
                            <w:rFonts w:ascii="Arial" w:eastAsia="Times New Roman" w:hAnsi="Arial" w:cs="Arial"/>
                            <w:color w:val="222222"/>
                            <w:sz w:val="18"/>
                            <w:szCs w:val="18"/>
                            <w:vertAlign w:val="baseline"/>
                            <w:lang w:eastAsia="ru-RU"/>
                          </w:rPr>
                        </w:pPr>
                        <w:r w:rsidRPr="00DE628B">
                          <w:rPr>
                            <w:rFonts w:ascii="Arial" w:eastAsia="Times New Roman" w:hAnsi="Arial" w:cs="Arial"/>
                            <w:b/>
                            <w:bCs/>
                            <w:color w:val="222222"/>
                            <w:sz w:val="21"/>
                            <w:szCs w:val="21"/>
                            <w:vertAlign w:val="baseline"/>
                            <w:lang w:eastAsia="ru-RU"/>
                          </w:rPr>
                          <w:t>Уважаемые руководители, воспитатели и родители!</w:t>
                        </w:r>
                      </w:p>
                      <w:p w:rsidR="00DE628B" w:rsidRPr="00DE628B" w:rsidRDefault="00DE628B" w:rsidP="00DE628B">
                        <w:pPr>
                          <w:spacing w:after="0" w:line="216" w:lineRule="atLeast"/>
                          <w:jc w:val="both"/>
                          <w:rPr>
                            <w:rFonts w:ascii="Arial" w:eastAsia="Times New Roman" w:hAnsi="Arial" w:cs="Arial"/>
                            <w:color w:val="222222"/>
                            <w:sz w:val="18"/>
                            <w:szCs w:val="18"/>
                            <w:vertAlign w:val="baseline"/>
                            <w:lang w:eastAsia="ru-RU"/>
                          </w:rPr>
                        </w:pPr>
                        <w:r w:rsidRPr="00DE628B">
                          <w:rPr>
                            <w:rFonts w:ascii="Arial" w:eastAsia="Times New Roman" w:hAnsi="Arial" w:cs="Arial"/>
                            <w:color w:val="222222"/>
                            <w:sz w:val="21"/>
                            <w:szCs w:val="21"/>
                            <w:vertAlign w:val="baseline"/>
                            <w:lang w:eastAsia="ru-RU"/>
                          </w:rPr>
                          <w:t xml:space="preserve">По статистике наезд на пешехода — самый распространенный вид </w:t>
                        </w:r>
                        <w:proofErr w:type="spellStart"/>
                        <w:r w:rsidRPr="00DE628B">
                          <w:rPr>
                            <w:rFonts w:ascii="Arial" w:eastAsia="Times New Roman" w:hAnsi="Arial" w:cs="Arial"/>
                            <w:color w:val="222222"/>
                            <w:sz w:val="21"/>
                            <w:szCs w:val="21"/>
                            <w:vertAlign w:val="baseline"/>
                            <w:lang w:eastAsia="ru-RU"/>
                          </w:rPr>
                          <w:t>дтп</w:t>
                        </w:r>
                        <w:proofErr w:type="spellEnd"/>
                        <w:r w:rsidRPr="00DE628B">
                          <w:rPr>
                            <w:rFonts w:ascii="Arial" w:eastAsia="Times New Roman" w:hAnsi="Arial" w:cs="Arial"/>
                            <w:color w:val="222222"/>
                            <w:sz w:val="21"/>
                            <w:szCs w:val="21"/>
                            <w:vertAlign w:val="baseline"/>
                            <w:lang w:eastAsia="ru-RU"/>
                          </w:rPr>
                          <w:t>. Сопутствуют этому обычно неблагоприятные погодные условия — дождь, слякоть, туман, в зимнее время — гололед, и отсутствие какой-либо защиты у пешеходов в виде светоотражающих элементов на верхней одежде.</w:t>
                        </w:r>
                      </w:p>
                    </w:tc>
                  </w:tr>
                </w:tbl>
                <w:p w:rsidR="00DE628B" w:rsidRPr="00DE628B" w:rsidRDefault="00DE628B" w:rsidP="00DE628B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vertAlign w:val="baseline"/>
                      <w:lang w:eastAsia="ru-RU"/>
                    </w:rPr>
                  </w:pPr>
                </w:p>
              </w:tc>
            </w:tr>
          </w:tbl>
          <w:p w:rsidR="00DE628B" w:rsidRPr="00DE628B" w:rsidRDefault="00DE628B" w:rsidP="00DE628B">
            <w:pPr>
              <w:spacing w:after="0" w:line="240" w:lineRule="auto"/>
              <w:rPr>
                <w:rFonts w:eastAsia="Times New Roman" w:cs="Times New Roman"/>
                <w:color w:val="000000"/>
                <w:sz w:val="27"/>
                <w:szCs w:val="27"/>
                <w:vertAlign w:val="baseline"/>
                <w:lang w:eastAsia="ru-RU"/>
              </w:rPr>
            </w:pPr>
          </w:p>
        </w:tc>
      </w:tr>
    </w:tbl>
    <w:p w:rsidR="00DE628B" w:rsidRPr="00DE628B" w:rsidRDefault="00DE628B" w:rsidP="00DE628B">
      <w:pPr>
        <w:spacing w:after="0" w:line="240" w:lineRule="auto"/>
        <w:rPr>
          <w:rFonts w:eastAsia="Times New Roman" w:cs="Times New Roman"/>
          <w:vanish/>
          <w:sz w:val="24"/>
          <w:szCs w:val="24"/>
          <w:vertAlign w:val="baseline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E628B" w:rsidRPr="00DE628B" w:rsidTr="00DE628B">
        <w:trPr>
          <w:trHeight w:val="7950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7EFE8"/>
            <w:hideMark/>
          </w:tcPr>
          <w:tbl>
            <w:tblPr>
              <w:tblW w:w="90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DE628B" w:rsidRPr="00DE628B">
              <w:tc>
                <w:tcPr>
                  <w:tcW w:w="8550" w:type="dxa"/>
                  <w:tcMar>
                    <w:top w:w="150" w:type="dxa"/>
                    <w:left w:w="30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DE628B" w:rsidRPr="00DE628B" w:rsidRDefault="00DE628B" w:rsidP="00DE628B">
                  <w:pPr>
                    <w:spacing w:after="0" w:line="288" w:lineRule="atLeast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  <w:vertAlign w:val="baseline"/>
                      <w:lang w:eastAsia="ru-RU"/>
                    </w:rPr>
                  </w:pPr>
                  <w:r w:rsidRPr="00DE628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vertAlign w:val="baseline"/>
                      <w:lang w:eastAsia="ru-RU"/>
                    </w:rPr>
                    <w:t xml:space="preserve">Отвлечь внимание водителя от пешехода может и сильный туман, и проливной дождь, и недостаточно чистое лобовое стекло, придорожная реклама. В темное время суток, чтобы избежать наезда на пешехода без </w:t>
                  </w:r>
                  <w:proofErr w:type="gramStart"/>
                  <w:r w:rsidRPr="00DE628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vertAlign w:val="baseline"/>
                      <w:lang w:eastAsia="ru-RU"/>
                    </w:rPr>
                    <w:t>светоотражателя,  у</w:t>
                  </w:r>
                  <w:proofErr w:type="gramEnd"/>
                  <w:r w:rsidRPr="00DE628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vertAlign w:val="baseline"/>
                      <w:lang w:eastAsia="ru-RU"/>
                    </w:rPr>
                    <w:t xml:space="preserve"> водителя есть всего чуть больше секунды. Увы, этого слишком мало, чтобы предотвратить наезд. Поэтому, по статистике, наезды на пешеходов без светоотражателей случаются в 8 раз чаще.</w:t>
                  </w:r>
                  <w:r w:rsidRPr="00DE628B"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  <w:vertAlign w:val="baseline"/>
                      <w:lang w:eastAsia="ru-RU"/>
                    </w:rPr>
                    <w:br/>
                  </w:r>
                  <w:r w:rsidRPr="00DE628B"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  <w:vertAlign w:val="baseline"/>
                      <w:lang w:eastAsia="ru-RU"/>
                    </w:rPr>
                    <w:br/>
                  </w:r>
                  <w:r w:rsidRPr="00DE628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vertAlign w:val="baseline"/>
                      <w:lang w:eastAsia="ru-RU"/>
                    </w:rPr>
                    <w:t>Присутствие </w:t>
                  </w:r>
                  <w:hyperlink r:id="rId6" w:history="1">
                    <w:r w:rsidRPr="00DE628B">
                      <w:rPr>
                        <w:rFonts w:ascii="Arial" w:eastAsia="Times New Roman" w:hAnsi="Arial" w:cs="Arial"/>
                        <w:color w:val="770707"/>
                        <w:sz w:val="21"/>
                        <w:szCs w:val="21"/>
                        <w:u w:val="single"/>
                        <w:vertAlign w:val="baseline"/>
                        <w:lang w:eastAsia="ru-RU"/>
                      </w:rPr>
                      <w:t>светоотражающих элементов</w:t>
                    </w:r>
                  </w:hyperlink>
                  <w:r w:rsidRPr="00DE628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vertAlign w:val="baseline"/>
                      <w:lang w:eastAsia="ru-RU"/>
                    </w:rPr>
                    <w:t> на детской одежде может значительно снизить детский травматизм на дорогах.</w:t>
                  </w:r>
                  <w:r w:rsidRPr="00DE628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vertAlign w:val="baseline"/>
                      <w:lang w:eastAsia="ru-RU"/>
                    </w:rPr>
                    <w:br/>
                  </w:r>
                  <w:r w:rsidRPr="00DE628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vertAlign w:val="baseline"/>
                      <w:lang w:eastAsia="ru-RU"/>
                    </w:rPr>
                    <w:br/>
                    <w:t>Такой элемент позволит лучше заметить ребенка, если на улице темно, что актуально для зимнего времени года, а также просто в пасмурную или дождливую погоду.</w:t>
                  </w:r>
                  <w:r w:rsidRPr="00DE628B"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  <w:vertAlign w:val="baseline"/>
                      <w:lang w:eastAsia="ru-RU"/>
                    </w:rPr>
                    <w:br/>
                  </w:r>
                  <w:r w:rsidRPr="00DE628B"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  <w:vertAlign w:val="baseline"/>
                      <w:lang w:eastAsia="ru-RU"/>
                    </w:rPr>
                    <w:br/>
                  </w:r>
                  <w:r w:rsidRPr="00DE628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vertAlign w:val="baseline"/>
                      <w:lang w:eastAsia="ru-RU"/>
                    </w:rPr>
                    <w:t>Предлагаем приобрести </w:t>
                  </w:r>
                  <w:hyperlink r:id="rId7" w:history="1">
                    <w:r w:rsidRPr="00DE628B">
                      <w:rPr>
                        <w:rFonts w:ascii="Arial" w:eastAsia="Times New Roman" w:hAnsi="Arial" w:cs="Arial"/>
                        <w:color w:val="770707"/>
                        <w:sz w:val="21"/>
                        <w:szCs w:val="21"/>
                        <w:u w:val="single"/>
                        <w:vertAlign w:val="baseline"/>
                        <w:lang w:eastAsia="ru-RU"/>
                      </w:rPr>
                      <w:t>светоотражатели</w:t>
                    </w:r>
                  </w:hyperlink>
                  <w:r w:rsidRPr="00DE628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vertAlign w:val="baseline"/>
                      <w:lang w:eastAsia="ru-RU"/>
                    </w:rPr>
                    <w:t> для детей и взрослых:</w:t>
                  </w:r>
                  <w:r w:rsidRPr="00DE628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vertAlign w:val="baseline"/>
                      <w:lang w:eastAsia="ru-RU"/>
                    </w:rPr>
                    <w:br/>
                  </w:r>
                  <w:r w:rsidRPr="00DE628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vertAlign w:val="baseline"/>
                      <w:lang w:eastAsia="ru-RU"/>
                    </w:rPr>
                    <w:br/>
                  </w:r>
                  <w:hyperlink r:id="rId8" w:history="1">
                    <w:r w:rsidRPr="00DE628B">
                      <w:rPr>
                        <w:rFonts w:ascii="Arial" w:eastAsia="Times New Roman" w:hAnsi="Arial" w:cs="Arial"/>
                        <w:color w:val="770707"/>
                        <w:sz w:val="21"/>
                        <w:szCs w:val="21"/>
                        <w:u w:val="single"/>
                        <w:vertAlign w:val="baseline"/>
                        <w:lang w:eastAsia="ru-RU"/>
                      </w:rPr>
                      <w:t>подвеска-брелок</w:t>
                    </w:r>
                  </w:hyperlink>
                  <w:r w:rsidRPr="00DE628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vertAlign w:val="baseline"/>
                      <w:lang w:eastAsia="ru-RU"/>
                    </w:rPr>
                    <w:t>:  27 руб./шт.</w:t>
                  </w:r>
                  <w:r w:rsidRPr="00DE628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vertAlign w:val="baseline"/>
                      <w:lang w:eastAsia="ru-RU"/>
                    </w:rPr>
                    <w:br/>
                  </w:r>
                  <w:hyperlink r:id="rId9" w:history="1">
                    <w:proofErr w:type="spellStart"/>
                    <w:r w:rsidRPr="00DE628B">
                      <w:rPr>
                        <w:rFonts w:ascii="Arial" w:eastAsia="Times New Roman" w:hAnsi="Arial" w:cs="Arial"/>
                        <w:color w:val="770707"/>
                        <w:sz w:val="21"/>
                        <w:szCs w:val="21"/>
                        <w:u w:val="single"/>
                        <w:vertAlign w:val="baseline"/>
                        <w:lang w:eastAsia="ru-RU"/>
                      </w:rPr>
                      <w:t>самофиксирующийся</w:t>
                    </w:r>
                    <w:proofErr w:type="spellEnd"/>
                    <w:r w:rsidRPr="00DE628B">
                      <w:rPr>
                        <w:rFonts w:ascii="Arial" w:eastAsia="Times New Roman" w:hAnsi="Arial" w:cs="Arial"/>
                        <w:color w:val="770707"/>
                        <w:sz w:val="21"/>
                        <w:szCs w:val="21"/>
                        <w:u w:val="single"/>
                        <w:vertAlign w:val="baseline"/>
                        <w:lang w:eastAsia="ru-RU"/>
                      </w:rPr>
                      <w:t xml:space="preserve"> браслет</w:t>
                    </w:r>
                  </w:hyperlink>
                  <w:r w:rsidRPr="00DE628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vertAlign w:val="baseline"/>
                      <w:lang w:eastAsia="ru-RU"/>
                    </w:rPr>
                    <w:t>:  46 руб./шт.</w:t>
                  </w:r>
                  <w:r w:rsidRPr="00DE628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vertAlign w:val="baseline"/>
                      <w:lang w:eastAsia="ru-RU"/>
                    </w:rPr>
                    <w:br/>
                  </w:r>
                  <w:hyperlink r:id="rId10" w:history="1">
                    <w:r w:rsidRPr="00DE628B">
                      <w:rPr>
                        <w:rFonts w:ascii="Arial" w:eastAsia="Times New Roman" w:hAnsi="Arial" w:cs="Arial"/>
                        <w:color w:val="770707"/>
                        <w:sz w:val="21"/>
                        <w:szCs w:val="21"/>
                        <w:u w:val="single"/>
                        <w:vertAlign w:val="baseline"/>
                        <w:lang w:eastAsia="ru-RU"/>
                      </w:rPr>
                      <w:t>набор светоотражающих наклеек:</w:t>
                    </w:r>
                  </w:hyperlink>
                  <w:r w:rsidRPr="00DE628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vertAlign w:val="baseline"/>
                      <w:lang w:eastAsia="ru-RU"/>
                    </w:rPr>
                    <w:t> 45 руб. /шт.</w:t>
                  </w:r>
                  <w:r w:rsidRPr="00DE628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vertAlign w:val="baseline"/>
                      <w:lang w:eastAsia="ru-RU"/>
                    </w:rPr>
                    <w:br/>
                  </w:r>
                  <w:hyperlink r:id="rId11" w:history="1">
                    <w:r w:rsidRPr="00DE628B">
                      <w:rPr>
                        <w:rFonts w:ascii="Arial" w:eastAsia="Times New Roman" w:hAnsi="Arial" w:cs="Arial"/>
                        <w:color w:val="770707"/>
                        <w:sz w:val="21"/>
                        <w:szCs w:val="21"/>
                        <w:u w:val="single"/>
                        <w:vertAlign w:val="baseline"/>
                        <w:lang w:eastAsia="ru-RU"/>
                      </w:rPr>
                      <w:t>светоотражающий значок:</w:t>
                    </w:r>
                  </w:hyperlink>
                  <w:r w:rsidRPr="00DE628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vertAlign w:val="baseline"/>
                      <w:lang w:eastAsia="ru-RU"/>
                    </w:rPr>
                    <w:t> 34 руб./шт.</w:t>
                  </w:r>
                  <w:r w:rsidRPr="00DE628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vertAlign w:val="baseline"/>
                      <w:lang w:eastAsia="ru-RU"/>
                    </w:rPr>
                    <w:br/>
                  </w:r>
                  <w:hyperlink r:id="rId12" w:history="1">
                    <w:r w:rsidRPr="00DE628B">
                      <w:rPr>
                        <w:rFonts w:ascii="Arial" w:eastAsia="Times New Roman" w:hAnsi="Arial" w:cs="Arial"/>
                        <w:color w:val="770707"/>
                        <w:sz w:val="21"/>
                        <w:szCs w:val="21"/>
                        <w:u w:val="single"/>
                        <w:vertAlign w:val="baseline"/>
                        <w:lang w:eastAsia="ru-RU"/>
                      </w:rPr>
                      <w:t>светоотражающая повязка</w:t>
                    </w:r>
                  </w:hyperlink>
                  <w:r w:rsidRPr="00DE628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vertAlign w:val="baseline"/>
                      <w:lang w:eastAsia="ru-RU"/>
                    </w:rPr>
                    <w:t>: 64 руб./шт.</w:t>
                  </w:r>
                  <w:r w:rsidRPr="00DE628B"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  <w:vertAlign w:val="baseline"/>
                      <w:lang w:eastAsia="ru-RU"/>
                    </w:rPr>
                    <w:br/>
                  </w:r>
                  <w:r w:rsidRPr="00DE628B"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  <w:vertAlign w:val="baseline"/>
                      <w:lang w:eastAsia="ru-RU"/>
                    </w:rPr>
                    <w:br/>
                    <w:t> </w:t>
                  </w:r>
                </w:p>
                <w:p w:rsidR="00DE628B" w:rsidRPr="00DE628B" w:rsidRDefault="00DE628B" w:rsidP="00DE628B">
                  <w:pPr>
                    <w:spacing w:after="0" w:line="288" w:lineRule="atLeast"/>
                    <w:jc w:val="center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  <w:vertAlign w:val="baseline"/>
                      <w:lang w:eastAsia="ru-RU"/>
                    </w:rPr>
                  </w:pPr>
                  <w:r w:rsidRPr="00DE628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vertAlign w:val="baseline"/>
                      <w:lang w:eastAsia="ru-RU"/>
                    </w:rPr>
                    <w:t xml:space="preserve">По вопросам приобретения </w:t>
                  </w:r>
                  <w:proofErr w:type="gramStart"/>
                  <w:r w:rsidRPr="00DE628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vertAlign w:val="baseline"/>
                      <w:lang w:eastAsia="ru-RU"/>
                    </w:rPr>
                    <w:t>светоотражателей,</w:t>
                  </w:r>
                  <w:r w:rsidRPr="00DE628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vertAlign w:val="baseline"/>
                      <w:lang w:eastAsia="ru-RU"/>
                    </w:rPr>
                    <w:br/>
                    <w:t>обращайтесь</w:t>
                  </w:r>
                  <w:proofErr w:type="gramEnd"/>
                  <w:r w:rsidRPr="00DE628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vertAlign w:val="baseline"/>
                      <w:lang w:eastAsia="ru-RU"/>
                    </w:rPr>
                    <w:t xml:space="preserve"> по телефону </w:t>
                  </w:r>
                  <w:r w:rsidRPr="00DE628B">
                    <w:rPr>
                      <w:rFonts w:ascii="Arial" w:eastAsia="Times New Roman" w:hAnsi="Arial" w:cs="Arial"/>
                      <w:color w:val="A52A2A"/>
                      <w:sz w:val="21"/>
                      <w:szCs w:val="21"/>
                      <w:vertAlign w:val="baseline"/>
                      <w:lang w:eastAsia="ru-RU"/>
                    </w:rPr>
                    <w:t>8-800-200-00-64</w:t>
                  </w:r>
                  <w:r w:rsidRPr="00DE628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vertAlign w:val="baseline"/>
                      <w:lang w:eastAsia="ru-RU"/>
                    </w:rPr>
                    <w:br/>
                    <w:t>или отправляйте заявки на </w:t>
                  </w:r>
                  <w:hyperlink r:id="rId13" w:history="1">
                    <w:r w:rsidRPr="00DE628B">
                      <w:rPr>
                        <w:rFonts w:ascii="Arial" w:eastAsia="Times New Roman" w:hAnsi="Arial" w:cs="Arial"/>
                        <w:color w:val="770707"/>
                        <w:sz w:val="21"/>
                        <w:szCs w:val="21"/>
                        <w:u w:val="single"/>
                        <w:vertAlign w:val="baseline"/>
                        <w:lang w:eastAsia="ru-RU"/>
                      </w:rPr>
                      <w:t>392220@mail.ru</w:t>
                    </w:r>
                  </w:hyperlink>
                </w:p>
              </w:tc>
            </w:tr>
          </w:tbl>
          <w:p w:rsidR="00DE628B" w:rsidRPr="00DE628B" w:rsidRDefault="00DE628B" w:rsidP="00DE628B">
            <w:pPr>
              <w:spacing w:after="0" w:line="240" w:lineRule="auto"/>
              <w:rPr>
                <w:rFonts w:eastAsia="Times New Roman" w:cs="Times New Roman"/>
                <w:color w:val="000000"/>
                <w:sz w:val="27"/>
                <w:szCs w:val="27"/>
                <w:vertAlign w:val="baseline"/>
                <w:lang w:eastAsia="ru-RU"/>
              </w:rPr>
            </w:pPr>
          </w:p>
        </w:tc>
      </w:tr>
    </w:tbl>
    <w:p w:rsidR="00DE628B" w:rsidRPr="00DE628B" w:rsidRDefault="00DE628B" w:rsidP="00DE628B">
      <w:pPr>
        <w:spacing w:after="0" w:line="240" w:lineRule="auto"/>
        <w:rPr>
          <w:rFonts w:eastAsia="Times New Roman" w:cs="Times New Roman"/>
          <w:vanish/>
          <w:sz w:val="24"/>
          <w:szCs w:val="24"/>
          <w:vertAlign w:val="baseline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E628B" w:rsidRPr="00DE628B" w:rsidTr="00DE628B">
        <w:trPr>
          <w:trHeight w:val="1230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51595D"/>
            <w:hideMark/>
          </w:tcPr>
          <w:tbl>
            <w:tblPr>
              <w:tblW w:w="90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DE628B" w:rsidRPr="00DE628B">
              <w:tc>
                <w:tcPr>
                  <w:tcW w:w="8550" w:type="dxa"/>
                  <w:tcMar>
                    <w:top w:w="75" w:type="dxa"/>
                    <w:left w:w="30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E628B" w:rsidRPr="00DE628B" w:rsidRDefault="00DE628B" w:rsidP="00DE628B">
                  <w:pPr>
                    <w:spacing w:after="0" w:line="216" w:lineRule="atLeast"/>
                    <w:jc w:val="center"/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vertAlign w:val="baseline"/>
                      <w:lang w:eastAsia="ru-RU"/>
                    </w:rPr>
                  </w:pPr>
                  <w:r w:rsidRPr="00DE628B"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vertAlign w:val="baseline"/>
                      <w:lang w:eastAsia="ru-RU"/>
                    </w:rPr>
                    <w:t>Вы получили это письмо, потому что подписаны на рассылку Всероссийского образовательного проекта на сайте www.uchfilm.com</w:t>
                  </w:r>
                  <w:r w:rsidRPr="00DE628B"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vertAlign w:val="baseline"/>
                      <w:lang w:eastAsia="ru-RU"/>
                    </w:rPr>
                    <w:br/>
                    <w:t>Чтобы не получать письма на адрес bug.19@mail.ru, нажмите на ссылку отписки в конце письма.</w:t>
                  </w:r>
                </w:p>
                <w:p w:rsidR="00DE628B" w:rsidRPr="00DE628B" w:rsidRDefault="00DE628B" w:rsidP="00DE628B">
                  <w:pPr>
                    <w:spacing w:after="0" w:line="216" w:lineRule="atLeast"/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vertAlign w:val="baseline"/>
                      <w:lang w:eastAsia="ru-RU"/>
                    </w:rPr>
                  </w:pPr>
                  <w:r w:rsidRPr="00DE628B"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vertAlign w:val="baseline"/>
                      <w:lang w:eastAsia="ru-RU"/>
                    </w:rPr>
                    <w:t> </w:t>
                  </w:r>
                </w:p>
                <w:p w:rsidR="00DE628B" w:rsidRPr="00DE628B" w:rsidRDefault="00DE628B" w:rsidP="00DE628B">
                  <w:pPr>
                    <w:spacing w:after="0" w:line="216" w:lineRule="atLeast"/>
                    <w:jc w:val="center"/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vertAlign w:val="baseline"/>
                      <w:lang w:eastAsia="ru-RU"/>
                    </w:rPr>
                  </w:pPr>
                  <w:r w:rsidRPr="00DE628B"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vertAlign w:val="baseline"/>
                      <w:lang w:eastAsia="ru-RU"/>
                    </w:rPr>
                    <w:t xml:space="preserve">2015 © </w:t>
                  </w:r>
                  <w:proofErr w:type="gramStart"/>
                  <w:r w:rsidRPr="00DE628B"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vertAlign w:val="baseline"/>
                      <w:lang w:eastAsia="ru-RU"/>
                    </w:rPr>
                    <w:t>390000  г.</w:t>
                  </w:r>
                  <w:proofErr w:type="gramEnd"/>
                  <w:r w:rsidRPr="00DE628B"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vertAlign w:val="baseline"/>
                      <w:lang w:eastAsia="ru-RU"/>
                    </w:rPr>
                    <w:t xml:space="preserve"> Рязань, </w:t>
                  </w:r>
                  <w:proofErr w:type="spellStart"/>
                  <w:r w:rsidRPr="00DE628B"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vertAlign w:val="baseline"/>
                      <w:lang w:eastAsia="ru-RU"/>
                    </w:rPr>
                    <w:t>ул.Почтовая</w:t>
                  </w:r>
                  <w:proofErr w:type="spellEnd"/>
                  <w:r w:rsidRPr="00DE628B"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vertAlign w:val="baseline"/>
                      <w:lang w:eastAsia="ru-RU"/>
                    </w:rPr>
                    <w:t>, а/я 124 | </w:t>
                  </w:r>
                  <w:hyperlink r:id="rId14" w:history="1">
                    <w:r w:rsidRPr="00DE628B">
                      <w:rPr>
                        <w:rFonts w:ascii="Arial" w:eastAsia="Times New Roman" w:hAnsi="Arial" w:cs="Arial"/>
                        <w:color w:val="770707"/>
                        <w:sz w:val="18"/>
                        <w:szCs w:val="18"/>
                        <w:u w:val="single"/>
                        <w:vertAlign w:val="baseline"/>
                        <w:lang w:eastAsia="ru-RU"/>
                      </w:rPr>
                      <w:t>ООО "Премьер-</w:t>
                    </w:r>
                    <w:proofErr w:type="spellStart"/>
                    <w:r w:rsidRPr="00DE628B">
                      <w:rPr>
                        <w:rFonts w:ascii="Arial" w:eastAsia="Times New Roman" w:hAnsi="Arial" w:cs="Arial"/>
                        <w:color w:val="770707"/>
                        <w:sz w:val="18"/>
                        <w:szCs w:val="18"/>
                        <w:u w:val="single"/>
                        <w:vertAlign w:val="baseline"/>
                        <w:lang w:eastAsia="ru-RU"/>
                      </w:rPr>
                      <w:t>УчФильм</w:t>
                    </w:r>
                    <w:proofErr w:type="spellEnd"/>
                    <w:r w:rsidRPr="00DE628B">
                      <w:rPr>
                        <w:rFonts w:ascii="Arial" w:eastAsia="Times New Roman" w:hAnsi="Arial" w:cs="Arial"/>
                        <w:color w:val="770707"/>
                        <w:sz w:val="18"/>
                        <w:szCs w:val="18"/>
                        <w:u w:val="single"/>
                        <w:vertAlign w:val="baseline"/>
                        <w:lang w:eastAsia="ru-RU"/>
                      </w:rPr>
                      <w:t>"</w:t>
                    </w:r>
                  </w:hyperlink>
                </w:p>
              </w:tc>
            </w:tr>
          </w:tbl>
          <w:p w:rsidR="00DE628B" w:rsidRPr="00DE628B" w:rsidRDefault="00DE628B" w:rsidP="00DE628B">
            <w:pPr>
              <w:spacing w:after="0" w:line="240" w:lineRule="auto"/>
              <w:rPr>
                <w:rFonts w:eastAsia="Times New Roman" w:cs="Times New Roman"/>
                <w:color w:val="000000"/>
                <w:sz w:val="27"/>
                <w:szCs w:val="27"/>
                <w:vertAlign w:val="baseline"/>
                <w:lang w:eastAsia="ru-RU"/>
              </w:rPr>
            </w:pPr>
          </w:p>
        </w:tc>
      </w:tr>
    </w:tbl>
    <w:p w:rsidR="002E1A55" w:rsidRDefault="002E1A55"/>
    <w:sectPr w:rsidR="002E1A55" w:rsidSect="00DE628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28B"/>
    <w:rsid w:val="002E1A55"/>
    <w:rsid w:val="00DE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0B278F-4641-44A8-8BF6-8488FA3D5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vertAlign w:val="superscript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1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ndr.com/ru/mail_link_tracker?hash=59u8y9yp3i8nmerof9hpti45knsna5s6n88op8qp7sa1d4xwreg7knbtwd1pih8ptp6r6c1jbnum8k&amp;url=http%253A%252F%252Fxn--h1agdzfr2b.xn--p1ai%252Findex.php%252Freflectors" TargetMode="External"/><Relationship Id="rId13" Type="http://schemas.openxmlformats.org/officeDocument/2006/relationships/hyperlink" Target="mailto:392220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usndr.com/ru/mail_link_tracker?hash=5g4sf38pr6p3nkrof9hpti45knsna5s6n88op8qpq9mt5qbi1e3tknbtwd1pih8ptp6r6c1jbnum8k&amp;url=http%253A%252F%252Fxn--h1agdzfr2b.xn--p1ai%252Findex.php%252Freflectors" TargetMode="External"/><Relationship Id="rId12" Type="http://schemas.openxmlformats.org/officeDocument/2006/relationships/hyperlink" Target="http://usndr.com/ru/mail_link_tracker?hash=554z1rrpgfmd3hrof9hpti45knsna5s6n88op8qk6biu3hwppzp4knbtwd1pih8ptp6r6c1jbnum8k&amp;url=http%253A%252F%252Fxn--h1agdzfr2b.xn--p1ai%252Findex.php%252Freflectors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usndr.com/ru/mail_link_tracker?hash=5rpniwrcefyttsrof9hpti45knsna5s6n88op8qjykj9azxts49jknbtwd1pih8ptp6r6c1jbnum8k&amp;url=http%253A%252F%252Fxn--h1agdzfr2b.xn--p1ai%252Findex.php%252Freflectors" TargetMode="External"/><Relationship Id="rId11" Type="http://schemas.openxmlformats.org/officeDocument/2006/relationships/hyperlink" Target="http://usndr.com/ru/mail_link_tracker?hash=56oj5uceqhstmwrof9hpti45knsna5s6n88op8qcfc9u9ubiny4bknbtwd1pih8ptp6r6c1jbnum8k&amp;url=http%253A%252F%252Fxn--h1agdzfr2b.xn--p1ai%252Findex.php%252Freflectors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usndr.com/ru/mail_link_tracker?hash=5m45o4oq9j4xe1rof9hpti45knsna5s6n88op8qp9u6wn1cxfenk4nbtwd1pih8ptp6r6c1jbnum8k&amp;url=http%253A%252F%252Fxn--h1agdzfr2b.xn--p1ai%252Findex.php%252Freflectors" TargetMode="External"/><Relationship Id="rId4" Type="http://schemas.openxmlformats.org/officeDocument/2006/relationships/hyperlink" Target="http://usndr.com/ru/mail_link_tracker?hash=5jckmz81346yherof9hpti45knsna5s6n88op8qeg4qy4ozpn1phhyyycj6yea36o8is96ryr57sbh&amp;url=http%3A%2F%2Fuchfilm.com%2Findex.php%2Freflectors%3Fid%3D4633" TargetMode="External"/><Relationship Id="rId9" Type="http://schemas.openxmlformats.org/officeDocument/2006/relationships/hyperlink" Target="http://usndr.com/ru/mail_link_tracker?hash=59zr6tcs775jp4rof9hpti45knsna5s6n88op8qpt3bn6y7cuf58nd53m8ciqq61cnek6ktsuue77s&amp;url=http%253A%252F%252Fuchfilm.com%252Findex.php%252Freflectors%253Fid%253D4352" TargetMode="External"/><Relationship Id="rId14" Type="http://schemas.openxmlformats.org/officeDocument/2006/relationships/hyperlink" Target="http://usndr.com/ru/mail_link_tracker?hash=5r5ejyu5ys6sigrof9hpti45knsna5s6n88op8qmo58ag4z9w1r19w94iucj71spqwri6f4oprt3bh&amp;url=http%253A%252F%252Fuchfilm.com%252Findex.php%252Fgood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usvr</dc:creator>
  <cp:keywords/>
  <dc:description/>
  <cp:lastModifiedBy>usvr</cp:lastModifiedBy>
  <cp:revision>1</cp:revision>
  <dcterms:created xsi:type="dcterms:W3CDTF">2016-02-02T08:36:00Z</dcterms:created>
  <dcterms:modified xsi:type="dcterms:W3CDTF">2016-02-02T08:38:00Z</dcterms:modified>
</cp:coreProperties>
</file>